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7CB7" w14:textId="77777777" w:rsidR="00E4102D" w:rsidRPr="005B5C85" w:rsidRDefault="00E4102D" w:rsidP="00E4102D">
      <w:pPr>
        <w:widowControl/>
        <w:rPr>
          <w:rFonts w:ascii="方正仿宋_GBK" w:eastAsia="方正仿宋_GBK" w:hAnsi="黑体" w:cs="黑体" w:hint="eastAsia"/>
          <w:bCs/>
          <w:kern w:val="0"/>
          <w:sz w:val="32"/>
          <w:szCs w:val="32"/>
        </w:rPr>
      </w:pPr>
      <w:r w:rsidRPr="005B5C85">
        <w:rPr>
          <w:rFonts w:ascii="方正仿宋_GBK" w:eastAsia="方正仿宋_GBK" w:hAnsi="黑体" w:cs="黑体" w:hint="eastAsia"/>
          <w:bCs/>
          <w:kern w:val="0"/>
          <w:sz w:val="32"/>
          <w:szCs w:val="32"/>
        </w:rPr>
        <w:t>附件</w:t>
      </w:r>
    </w:p>
    <w:p w14:paraId="38133326" w14:textId="21133090" w:rsidR="00E4102D" w:rsidRDefault="00E4102D" w:rsidP="003944BA">
      <w:pPr>
        <w:snapToGrid w:val="0"/>
        <w:spacing w:line="570" w:lineRule="exact"/>
        <w:jc w:val="center"/>
        <w:rPr>
          <w:rFonts w:ascii="方正小标宋_GBK" w:eastAsia="方正小标宋_GBK" w:hAnsi="黑体" w:cs="黑体"/>
          <w:bCs/>
          <w:spacing w:val="14"/>
          <w:sz w:val="44"/>
          <w:szCs w:val="44"/>
        </w:rPr>
      </w:pPr>
      <w:proofErr w:type="gramStart"/>
      <w:r w:rsidRPr="000A1EF7">
        <w:rPr>
          <w:rFonts w:ascii="方正小标宋_GBK" w:eastAsia="方正小标宋_GBK" w:hAnsi="黑体" w:cs="黑体" w:hint="eastAsia"/>
          <w:bCs/>
          <w:sz w:val="44"/>
          <w:szCs w:val="44"/>
        </w:rPr>
        <w:t>苗尾傈僳族</w:t>
      </w:r>
      <w:proofErr w:type="gramEnd"/>
      <w:r w:rsidRPr="000A1EF7">
        <w:rPr>
          <w:rFonts w:ascii="方正小标宋_GBK" w:eastAsia="方正小标宋_GBK" w:hAnsi="黑体" w:cs="黑体" w:hint="eastAsia"/>
          <w:bCs/>
          <w:sz w:val="44"/>
          <w:szCs w:val="44"/>
        </w:rPr>
        <w:t>乡人民政府2021年</w:t>
      </w:r>
      <w:r w:rsidRPr="000A1EF7">
        <w:rPr>
          <w:rFonts w:ascii="方正小标宋_GBK" w:eastAsia="方正小标宋_GBK" w:hAnsi="黑体" w:cs="黑体" w:hint="eastAsia"/>
          <w:bCs/>
          <w:spacing w:val="14"/>
          <w:sz w:val="44"/>
          <w:szCs w:val="44"/>
        </w:rPr>
        <w:t>预算重点领域财政项目文本公开</w:t>
      </w:r>
    </w:p>
    <w:p w14:paraId="783ABB15" w14:textId="77777777" w:rsidR="005B5C85" w:rsidRPr="005B5C85" w:rsidRDefault="005B5C85" w:rsidP="005B5C85">
      <w:pPr>
        <w:pStyle w:val="a0"/>
        <w:rPr>
          <w:rFonts w:hint="eastAsia"/>
        </w:rPr>
      </w:pPr>
    </w:p>
    <w:p w14:paraId="539E1B42" w14:textId="77777777" w:rsidR="00F55A2F" w:rsidRPr="003944BA" w:rsidRDefault="00E4102D" w:rsidP="00F55A2F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项目名称</w:t>
      </w:r>
    </w:p>
    <w:p w14:paraId="7388A6BD" w14:textId="138A2B37" w:rsidR="00E4102D" w:rsidRPr="009A0271" w:rsidRDefault="00B44BEA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民族乡工作经费</w:t>
      </w:r>
      <w:r w:rsidR="005B5C85"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p w14:paraId="5C7192D9" w14:textId="77777777" w:rsidR="00F55A2F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立项依据</w:t>
      </w:r>
    </w:p>
    <w:p w14:paraId="0C1B8825" w14:textId="77777777" w:rsidR="00E4102D" w:rsidRPr="009A0271" w:rsidRDefault="00B54671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proofErr w:type="gramStart"/>
      <w:r>
        <w:rPr>
          <w:rFonts w:ascii="方正仿宋_GBK" w:eastAsia="方正仿宋_GBK" w:hAnsi="黑体" w:cs="黑体" w:hint="eastAsia"/>
          <w:kern w:val="0"/>
          <w:sz w:val="32"/>
          <w:szCs w:val="32"/>
        </w:rPr>
        <w:t>苗尾傈僳族</w:t>
      </w:r>
      <w:proofErr w:type="gramEnd"/>
      <w:r>
        <w:rPr>
          <w:rFonts w:ascii="方正仿宋_GBK" w:eastAsia="方正仿宋_GBK" w:hAnsi="黑体" w:cs="黑体" w:hint="eastAsia"/>
          <w:kern w:val="0"/>
          <w:sz w:val="32"/>
          <w:szCs w:val="32"/>
        </w:rPr>
        <w:t>乡人民政府</w:t>
      </w:r>
      <w:r w:rsidR="00B44BEA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是大理州</w:t>
      </w:r>
      <w:r>
        <w:rPr>
          <w:rFonts w:ascii="方正仿宋_GBK" w:eastAsia="方正仿宋_GBK" w:hAnsi="黑体" w:cs="黑体" w:hint="eastAsia"/>
          <w:kern w:val="0"/>
          <w:sz w:val="32"/>
          <w:szCs w:val="32"/>
        </w:rPr>
        <w:t>国土面积最大的</w:t>
      </w:r>
      <w:r w:rsidR="00B44BEA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两个民族乡之一，傈僳族人口占全乡总人口的34%</w:t>
      </w:r>
      <w:r w:rsidR="00F55A2F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，为保证乡镜内各民族团结和谐发展，设立民族乡工作经费。</w:t>
      </w:r>
    </w:p>
    <w:p w14:paraId="1742A9D8" w14:textId="77777777" w:rsidR="00F55A2F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项目实施单位</w:t>
      </w:r>
    </w:p>
    <w:p w14:paraId="737A71FF" w14:textId="77777777" w:rsidR="00E4102D" w:rsidRPr="009A0271" w:rsidRDefault="00B44BEA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proofErr w:type="gramStart"/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苗尾傈僳族</w:t>
      </w:r>
      <w:proofErr w:type="gramEnd"/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乡</w:t>
      </w:r>
      <w:r w:rsidR="00B54671" w:rsidRPr="00B54671">
        <w:rPr>
          <w:rFonts w:ascii="方正仿宋_GBK" w:eastAsia="方正仿宋_GBK" w:hAnsi="黑体" w:cs="黑体" w:hint="eastAsia"/>
          <w:kern w:val="0"/>
          <w:sz w:val="32"/>
          <w:szCs w:val="32"/>
        </w:rPr>
        <w:t>人民政府</w:t>
      </w:r>
    </w:p>
    <w:p w14:paraId="3B743C1F" w14:textId="77777777" w:rsidR="00E4102D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项目基本概况</w:t>
      </w:r>
    </w:p>
    <w:p w14:paraId="75334E18" w14:textId="77777777" w:rsidR="00F55A2F" w:rsidRPr="009A0271" w:rsidRDefault="00B54671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proofErr w:type="gramStart"/>
      <w:r>
        <w:rPr>
          <w:rFonts w:ascii="方正仿宋_GBK" w:eastAsia="方正仿宋_GBK" w:hAnsi="黑体" w:cs="黑体" w:hint="eastAsia"/>
          <w:kern w:val="0"/>
          <w:sz w:val="32"/>
          <w:szCs w:val="32"/>
        </w:rPr>
        <w:t>苗尾傈僳族</w:t>
      </w:r>
      <w:proofErr w:type="gramEnd"/>
      <w:r>
        <w:rPr>
          <w:rFonts w:ascii="方正仿宋_GBK" w:eastAsia="方正仿宋_GBK" w:hAnsi="黑体" w:cs="黑体" w:hint="eastAsia"/>
          <w:kern w:val="0"/>
          <w:sz w:val="32"/>
          <w:szCs w:val="32"/>
        </w:rPr>
        <w:t>乡人民政府</w:t>
      </w:r>
      <w:r w:rsidR="00F55A2F" w:rsidRPr="009A0271">
        <w:rPr>
          <w:rFonts w:ascii="方正仿宋_GBK" w:eastAsia="方正仿宋_GBK" w:hAnsi="黑体" w:cs="黑体"/>
          <w:kern w:val="0"/>
          <w:sz w:val="32"/>
          <w:szCs w:val="32"/>
        </w:rPr>
        <w:t>将</w:t>
      </w:r>
      <w:r w:rsidR="00F55A2F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民族乡工作经费列入经常性项目，每年根据预算情况申报</w:t>
      </w:r>
      <w:r w:rsidR="00565D99" w:rsidRPr="009A0271">
        <w:rPr>
          <w:rFonts w:ascii="方正仿宋_GBK" w:eastAsia="方正仿宋_GBK" w:hAnsi="黑体" w:cs="黑体"/>
          <w:kern w:val="0"/>
          <w:sz w:val="32"/>
          <w:szCs w:val="32"/>
        </w:rPr>
        <w:t>20,000元</w:t>
      </w:r>
      <w:r w:rsidR="00F55A2F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至</w:t>
      </w:r>
      <w:r w:rsidR="00565D99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30,000</w:t>
      </w:r>
      <w:r w:rsidR="00F55A2F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元用于开展民族工作。</w:t>
      </w:r>
    </w:p>
    <w:p w14:paraId="4C47F0F2" w14:textId="77777777" w:rsidR="00F55A2F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项目实施内容</w:t>
      </w:r>
    </w:p>
    <w:p w14:paraId="7EF34210" w14:textId="77777777" w:rsidR="00E4102D" w:rsidRPr="009A0271" w:rsidRDefault="00B44BEA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通过项目实施，确保乡内民族工作的开展，保证乡境内各个民族间和谐发展的同时，保证直过民族（傈僳族）工作的有序开展。</w:t>
      </w:r>
    </w:p>
    <w:p w14:paraId="553A4AF6" w14:textId="77777777" w:rsidR="00E4102D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资金安排情况</w:t>
      </w:r>
    </w:p>
    <w:p w14:paraId="385A8F9E" w14:textId="77777777" w:rsidR="00F55A2F" w:rsidRPr="009A0271" w:rsidRDefault="00565D99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lastRenderedPageBreak/>
        <w:t>2</w:t>
      </w:r>
      <w:r w:rsidRPr="009A0271">
        <w:rPr>
          <w:rFonts w:ascii="方正仿宋_GBK" w:eastAsia="方正仿宋_GBK" w:hAnsi="黑体" w:cs="黑体"/>
          <w:kern w:val="0"/>
          <w:sz w:val="32"/>
          <w:szCs w:val="32"/>
        </w:rPr>
        <w:t>021年根据财政</w:t>
      </w: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一般公共预算本级财力情况，安排金额</w:t>
      </w:r>
      <w:r w:rsidRPr="009A0271">
        <w:rPr>
          <w:rFonts w:ascii="方正仿宋_GBK" w:eastAsia="方正仿宋_GBK" w:hAnsi="黑体" w:cs="黑体"/>
          <w:kern w:val="0"/>
          <w:sz w:val="32"/>
          <w:szCs w:val="32"/>
        </w:rPr>
        <w:t>20,000元</w:t>
      </w: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p w14:paraId="0544687C" w14:textId="77777777" w:rsidR="00F55A2F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项目实施计划</w:t>
      </w:r>
    </w:p>
    <w:p w14:paraId="2C69067C" w14:textId="77777777" w:rsidR="00F55A2F" w:rsidRPr="009A0271" w:rsidRDefault="00565D99" w:rsidP="00F55A2F">
      <w:pPr>
        <w:widowControl/>
        <w:ind w:leftChars="200" w:left="420" w:firstLineChars="200" w:firstLine="640"/>
        <w:jc w:val="left"/>
        <w:rPr>
          <w:rFonts w:ascii="方正仿宋_GBK" w:eastAsia="方正仿宋_GBK" w:hAnsi="黑体" w:cs="黑体"/>
          <w:kern w:val="0"/>
          <w:sz w:val="32"/>
          <w:szCs w:val="32"/>
        </w:rPr>
      </w:pP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项目经费</w:t>
      </w:r>
      <w:r w:rsidR="00B44BEA"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用于开展乡内民族工作，促进民族团结进步</w:t>
      </w: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示范。</w:t>
      </w:r>
    </w:p>
    <w:p w14:paraId="542A87AE" w14:textId="77777777" w:rsidR="009003A1" w:rsidRPr="003944BA" w:rsidRDefault="00E4102D" w:rsidP="009A0271">
      <w:pPr>
        <w:pStyle w:val="a9"/>
        <w:widowControl/>
        <w:numPr>
          <w:ilvl w:val="0"/>
          <w:numId w:val="1"/>
        </w:numPr>
        <w:ind w:firstLineChars="0"/>
        <w:jc w:val="left"/>
        <w:rPr>
          <w:rFonts w:ascii="方正黑体_GBK" w:eastAsia="方正黑体_GBK" w:hAnsi="黑体"/>
          <w:kern w:val="0"/>
          <w:sz w:val="30"/>
          <w:szCs w:val="30"/>
        </w:rPr>
      </w:pPr>
      <w:r w:rsidRPr="003944BA">
        <w:rPr>
          <w:rFonts w:ascii="方正黑体_GBK" w:eastAsia="方正黑体_GBK" w:hAnsi="黑体" w:hint="eastAsia"/>
          <w:kern w:val="0"/>
          <w:sz w:val="30"/>
          <w:szCs w:val="30"/>
        </w:rPr>
        <w:t>项目实施成效</w:t>
      </w:r>
    </w:p>
    <w:p w14:paraId="7EA406BB" w14:textId="77777777" w:rsidR="00565D99" w:rsidRPr="00565D99" w:rsidRDefault="00565D99" w:rsidP="009A0271">
      <w:pPr>
        <w:widowControl/>
        <w:ind w:leftChars="200" w:left="420" w:firstLineChars="200" w:firstLine="420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</w:t>
      </w:r>
      <w:proofErr w:type="gramStart"/>
      <w:r w:rsidR="00B54671">
        <w:rPr>
          <w:rFonts w:ascii="方正仿宋_GBK" w:eastAsia="方正仿宋_GBK" w:hAnsi="黑体" w:cs="黑体" w:hint="eastAsia"/>
          <w:kern w:val="0"/>
          <w:sz w:val="32"/>
          <w:szCs w:val="32"/>
        </w:rPr>
        <w:t>苗尾傈僳族</w:t>
      </w:r>
      <w:proofErr w:type="gramEnd"/>
      <w:r w:rsidR="00B54671">
        <w:rPr>
          <w:rFonts w:ascii="方正仿宋_GBK" w:eastAsia="方正仿宋_GBK" w:hAnsi="黑体" w:cs="黑体" w:hint="eastAsia"/>
          <w:kern w:val="0"/>
          <w:sz w:val="32"/>
          <w:szCs w:val="32"/>
        </w:rPr>
        <w:t>乡人民政府</w:t>
      </w: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精准</w:t>
      </w:r>
      <w:r w:rsidRPr="009A0271">
        <w:rPr>
          <w:rFonts w:ascii="方正仿宋_GBK" w:eastAsia="方正仿宋_GBK" w:hAnsi="黑体" w:cs="黑体"/>
          <w:kern w:val="0"/>
          <w:sz w:val="32"/>
          <w:szCs w:val="32"/>
        </w:rPr>
        <w:t>使用逐年安排的民族工作经费</w:t>
      </w: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，</w:t>
      </w:r>
      <w:r w:rsidRPr="009A0271">
        <w:rPr>
          <w:rFonts w:ascii="方正仿宋_GBK" w:eastAsia="方正仿宋_GBK" w:hAnsi="黑体" w:cs="黑体"/>
          <w:kern w:val="0"/>
          <w:sz w:val="32"/>
          <w:szCs w:val="32"/>
        </w:rPr>
        <w:t>将民族团结示范工作落实到位</w:t>
      </w:r>
      <w:r w:rsidRPr="009A0271">
        <w:rPr>
          <w:rFonts w:ascii="方正仿宋_GBK" w:eastAsia="方正仿宋_GBK" w:hAnsi="黑体" w:cs="黑体" w:hint="eastAsia"/>
          <w:kern w:val="0"/>
          <w:sz w:val="32"/>
          <w:szCs w:val="32"/>
        </w:rPr>
        <w:t>。</w:t>
      </w:r>
    </w:p>
    <w:sectPr w:rsidR="00565D99" w:rsidRPr="00565D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8855" w14:textId="77777777" w:rsidR="000A71F9" w:rsidRDefault="000A71F9" w:rsidP="00E4102D">
      <w:r>
        <w:separator/>
      </w:r>
    </w:p>
  </w:endnote>
  <w:endnote w:type="continuationSeparator" w:id="0">
    <w:p w14:paraId="5538F730" w14:textId="77777777" w:rsidR="000A71F9" w:rsidRDefault="000A71F9" w:rsidP="00E4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5A4E" w14:textId="77777777" w:rsidR="000A71F9" w:rsidRDefault="000A71F9" w:rsidP="00E4102D">
      <w:r>
        <w:separator/>
      </w:r>
    </w:p>
  </w:footnote>
  <w:footnote w:type="continuationSeparator" w:id="0">
    <w:p w14:paraId="3CEE35A0" w14:textId="77777777" w:rsidR="000A71F9" w:rsidRDefault="000A71F9" w:rsidP="00E4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936FB"/>
    <w:multiLevelType w:val="hybridMultilevel"/>
    <w:tmpl w:val="956E0696"/>
    <w:lvl w:ilvl="0" w:tplc="D25C900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4A7"/>
    <w:rsid w:val="000A1EF7"/>
    <w:rsid w:val="000A71F9"/>
    <w:rsid w:val="000E05C5"/>
    <w:rsid w:val="000E0B1A"/>
    <w:rsid w:val="00203619"/>
    <w:rsid w:val="003944BA"/>
    <w:rsid w:val="00565D99"/>
    <w:rsid w:val="005B5C85"/>
    <w:rsid w:val="007268CD"/>
    <w:rsid w:val="0088247E"/>
    <w:rsid w:val="009A0271"/>
    <w:rsid w:val="009E64A7"/>
    <w:rsid w:val="00AC7B70"/>
    <w:rsid w:val="00AE61ED"/>
    <w:rsid w:val="00B44BEA"/>
    <w:rsid w:val="00B54671"/>
    <w:rsid w:val="00C5064C"/>
    <w:rsid w:val="00E4102D"/>
    <w:rsid w:val="00F55A2F"/>
    <w:rsid w:val="00F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11579"/>
  <w15:chartTrackingRefBased/>
  <w15:docId w15:val="{345C9A8B-BD83-4912-BBAE-B93340E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10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1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E4102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1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E4102D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E4102D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E4102D"/>
    <w:rPr>
      <w:rFonts w:ascii="Times New Roman" w:eastAsia="宋体" w:hAnsi="Times New Roman" w:cs="Times New Roman"/>
      <w:szCs w:val="20"/>
    </w:rPr>
  </w:style>
  <w:style w:type="paragraph" w:styleId="a9">
    <w:name w:val="List Paragraph"/>
    <w:basedOn w:val="a"/>
    <w:uiPriority w:val="34"/>
    <w:qFormat/>
    <w:rsid w:val="00F55A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</Words>
  <Characters>342</Characters>
  <Application>Microsoft Office Word</Application>
  <DocSecurity>0</DocSecurity>
  <Lines>2</Lines>
  <Paragraphs>1</Paragraphs>
  <ScaleCrop>false</ScaleCrop>
  <Company>Lenovo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财政局 预算股</cp:lastModifiedBy>
  <cp:revision>9</cp:revision>
  <dcterms:created xsi:type="dcterms:W3CDTF">2021-08-16T07:18:00Z</dcterms:created>
  <dcterms:modified xsi:type="dcterms:W3CDTF">2021-08-20T01:36:00Z</dcterms:modified>
</cp:coreProperties>
</file>